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中国新闻奖新闻期刊参评作品推荐表</w:t>
      </w:r>
    </w:p>
    <w:tbl>
      <w:tblPr>
        <w:tblStyle w:val="3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3943"/>
        <w:gridCol w:w="1276"/>
        <w:gridCol w:w="3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exact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  <w:szCs w:val="24"/>
              </w:rPr>
              <w:t>作品标题</w:t>
            </w:r>
          </w:p>
        </w:tc>
        <w:tc>
          <w:tcPr>
            <w:tcW w:w="3943" w:type="dxa"/>
            <w:vMerge w:val="restart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“支部领办合作社”开启村强民富“致富锁”</w:t>
            </w: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参评项目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基础类--新闻通讯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943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体裁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</w:p>
        </w:tc>
        <w:tc>
          <w:tcPr>
            <w:tcW w:w="3943" w:type="dxa"/>
            <w:vMerge w:val="continue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语种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 w:cs="华文中宋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pacing w:val="-12"/>
                <w:sz w:val="24"/>
                <w:szCs w:val="24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 w:cs="华文中宋"/>
                <w:color w:val="000000"/>
                <w:spacing w:val="-12"/>
                <w:sz w:val="18"/>
                <w:szCs w:val="18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pacing w:val="-12"/>
                <w:sz w:val="18"/>
                <w:szCs w:val="18"/>
              </w:rPr>
              <w:t>（主创人员）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苑体强 徐明 陈敬谦 付姓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w w:val="95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编辑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陈娜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  <w:szCs w:val="24"/>
              </w:rPr>
              <w:t>原创单位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《农村经营管理》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rPr>
                <w:rFonts w:ascii="仿宋_GB2312" w:hAnsi="仿宋"/>
                <w:color w:val="000000"/>
                <w:sz w:val="21"/>
                <w:szCs w:val="21"/>
                <w:highlight w:val="green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刊播单位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《农村经营管理》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exact"/>
          <w:jc w:val="center"/>
        </w:trPr>
        <w:tc>
          <w:tcPr>
            <w:tcW w:w="1313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 w:cs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sz w:val="24"/>
                <w:szCs w:val="24"/>
              </w:rPr>
              <w:t>年度刊期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2023年第12期</w:t>
            </w:r>
          </w:p>
        </w:tc>
        <w:tc>
          <w:tcPr>
            <w:tcW w:w="1276" w:type="dxa"/>
            <w:vAlign w:val="center"/>
          </w:tcPr>
          <w:p>
            <w:pPr>
              <w:spacing w:line="260" w:lineRule="exact"/>
              <w:rPr>
                <w:rFonts w:ascii="仿宋_GB2312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刊播日期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default" w:ascii="仿宋_GB2312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2023-12-10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exact"/>
          <w:jc w:val="center"/>
        </w:trPr>
        <w:tc>
          <w:tcPr>
            <w:tcW w:w="1313" w:type="dxa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新媒体作品填报网址</w:t>
            </w:r>
          </w:p>
        </w:tc>
        <w:tc>
          <w:tcPr>
            <w:tcW w:w="3943" w:type="dxa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</w:rPr>
              <w:t>字数/时长</w:t>
            </w:r>
          </w:p>
        </w:tc>
        <w:tc>
          <w:tcPr>
            <w:tcW w:w="3866" w:type="dxa"/>
            <w:vAlign w:val="center"/>
          </w:tcPr>
          <w:p>
            <w:pPr>
              <w:spacing w:line="260" w:lineRule="exac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︶</w:t>
            </w:r>
          </w:p>
        </w:tc>
        <w:tc>
          <w:tcPr>
            <w:tcW w:w="90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采访组围绕“发展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新型农村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集体经济”主题实地调研采访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后，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发现当地做法多样且较为常见，怎样体现当地的突出亮点，采访组从茌平区政府报告中的一句话“打响党组织领办合作社品牌”得到灵感，从而聚焦这个主题，统筹采访材料，挖掘相关内容，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进行总体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谋篇布局。先从被习近平总书记点赞的耿店村写起，然后一步步阐述怎样推广耿店模式，怎样升级模式，怎么让这种模式推进村强民富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。通过层层递进，让整篇文章既聚焦“新型集体经济发展”这个主题，又充分展现了当地特色做法，还生动描述了集体经济变强了给村民带来的美好变化。</w:t>
            </w:r>
          </w:p>
          <w:p>
            <w:pPr>
              <w:spacing w:line="260" w:lineRule="exact"/>
              <w:rPr>
                <w:rFonts w:ascii="仿宋" w:hAnsi="仿宋" w:eastAsia="仿宋"/>
                <w:color w:val="000000"/>
                <w:w w:val="95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6" w:hRule="exact"/>
          <w:jc w:val="center"/>
        </w:trPr>
        <w:tc>
          <w:tcPr>
            <w:tcW w:w="1313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果</w:t>
            </w:r>
          </w:p>
        </w:tc>
        <w:tc>
          <w:tcPr>
            <w:tcW w:w="9085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文章刊发后，受到了广泛关注，得到了山东省聊城市和茌平区农业农村局的好评认可。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1" w:hRule="exact"/>
          <w:jc w:val="center"/>
        </w:trPr>
        <w:tc>
          <w:tcPr>
            <w:tcW w:w="1313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 xml:space="preserve">  ︶</w:t>
            </w:r>
          </w:p>
        </w:tc>
        <w:tc>
          <w:tcPr>
            <w:tcW w:w="9085" w:type="dxa"/>
            <w:gridSpan w:val="3"/>
            <w:vAlign w:val="center"/>
          </w:tcPr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近年来，新型农村集体经济受到社会广泛关注。作者从“党组织领办合作社”这一角度切入，充分展现当地发展集体经济的做法经验。文章以小见大，主题鲜明，逻辑严密，语言精练，通俗易懂，读起来顺畅有力，是一篇有温度、有深度，传播力、影响力较好的报道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  <w:lang w:val="en-US" w:eastAsia="zh-CN"/>
              </w:rPr>
              <w:t>同意推荐。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18"/>
                <w:lang w:val="en-US" w:eastAsia="zh-CN"/>
              </w:rPr>
            </w:pP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4"/>
                <w:szCs w:val="24"/>
              </w:rPr>
              <w:t xml:space="preserve">     签名：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（盖单位公章）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/>
                <w:color w:val="00000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华文中宋" w:hAnsi="华文中宋" w:eastAsia="华文中宋"/>
                <w:color w:val="000000"/>
                <w:sz w:val="24"/>
                <w:szCs w:val="24"/>
              </w:rPr>
              <w:t>2024年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华文中宋" w:hAnsi="华文中宋" w:eastAsia="华文中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  <w:lang w:val="en-US" w:eastAsia="zh-CN"/>
              </w:rPr>
              <w:t>18</w:t>
            </w:r>
            <w:r>
              <w:rPr>
                <w:rFonts w:ascii="华文中宋" w:hAnsi="华文中宋" w:eastAsia="华文中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MmMzNzdkNTE1MDQzZjNiYzRjZWE2NjBiZjZkNTcifQ=="/>
  </w:docVars>
  <w:rsids>
    <w:rsidRoot w:val="111B0F7C"/>
    <w:rsid w:val="058B39C0"/>
    <w:rsid w:val="05EE3984"/>
    <w:rsid w:val="0CCE17EE"/>
    <w:rsid w:val="0D4B549C"/>
    <w:rsid w:val="111B0F7C"/>
    <w:rsid w:val="19EA1D90"/>
    <w:rsid w:val="21AF7EE9"/>
    <w:rsid w:val="35F76384"/>
    <w:rsid w:val="3B67796F"/>
    <w:rsid w:val="409A272E"/>
    <w:rsid w:val="472745EF"/>
    <w:rsid w:val="5A7C4F26"/>
    <w:rsid w:val="62514EEA"/>
    <w:rsid w:val="6C2F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2024-03-11T02:22:00Z</dcterms:created>
  <dc:creator>付姓</dc:creator>
  <cp:lastModifiedBy>cccccz-</cp:lastModifiedBy>
  <dcterms:modified xsi:type="dcterms:W3CDTF">2024-03-15T01:00:24Z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557C161AD88944C983CEDD8B551777C7_11</vt:lpwstr>
  </property>
</Properties>
</file>